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06AE"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LIBRARY DIRECTOR</w:t>
      </w:r>
    </w:p>
    <w:p w14:paraId="5056022C"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GRANTSBURG, WISCONSIN</w:t>
      </w:r>
    </w:p>
    <w:p w14:paraId="0E9E3E56"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color w:val="201F1E"/>
          <w:sz w:val="23"/>
          <w:szCs w:val="23"/>
          <w:bdr w:val="none" w:sz="0" w:space="0" w:color="auto" w:frame="1"/>
        </w:rPr>
        <w:t>The Grantsburg Public Library seeks an organized and dynamic leader to direct the operation of their library.</w:t>
      </w:r>
    </w:p>
    <w:p w14:paraId="67CA0F61"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color w:val="201F1E"/>
          <w:sz w:val="23"/>
          <w:szCs w:val="23"/>
          <w:bdr w:val="none" w:sz="0" w:space="0" w:color="auto" w:frame="1"/>
        </w:rPr>
        <w:t> </w:t>
      </w:r>
    </w:p>
    <w:p w14:paraId="4DBCE789"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Responsibilities</w:t>
      </w:r>
      <w:r>
        <w:rPr>
          <w:rFonts w:ascii="Calibri" w:hAnsi="Calibri" w:cs="Calibri"/>
          <w:color w:val="201F1E"/>
          <w:sz w:val="23"/>
          <w:szCs w:val="23"/>
          <w:bdr w:val="none" w:sz="0" w:space="0" w:color="auto" w:frame="1"/>
        </w:rPr>
        <w:t>:  </w:t>
      </w:r>
      <w:r>
        <w:rPr>
          <w:rFonts w:ascii="Calibri" w:hAnsi="Calibri" w:cs="Calibri"/>
          <w:color w:val="201F1E"/>
          <w:sz w:val="22"/>
          <w:szCs w:val="22"/>
          <w:bdr w:val="none" w:sz="0" w:space="0" w:color="auto" w:frame="1"/>
        </w:rPr>
        <w:t>Under the direction of the board of trustees, this position manages all aspects of library operations including but not limited to budgeting, personnel management, policy development, collection development, services, programming, facility maintenance, marketing, and advocacy. The position includes working rotating Saturdays and some evenings.</w:t>
      </w:r>
    </w:p>
    <w:p w14:paraId="630B50CD"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color w:val="201F1E"/>
          <w:sz w:val="23"/>
          <w:szCs w:val="23"/>
          <w:bdr w:val="none" w:sz="0" w:space="0" w:color="auto" w:frame="1"/>
        </w:rPr>
        <w:t> </w:t>
      </w:r>
    </w:p>
    <w:p w14:paraId="4427C71A"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Qualifications</w:t>
      </w:r>
      <w:r>
        <w:rPr>
          <w:rFonts w:ascii="Calibri" w:hAnsi="Calibri" w:cs="Calibri"/>
          <w:color w:val="201F1E"/>
          <w:sz w:val="23"/>
          <w:szCs w:val="23"/>
          <w:bdr w:val="none" w:sz="0" w:space="0" w:color="auto" w:frame="1"/>
        </w:rPr>
        <w:t xml:space="preserve">:  Candidates must be eligible for Wisconsin Grade III library director certification.  Administration and library experience </w:t>
      </w:r>
      <w:proofErr w:type="gramStart"/>
      <w:r>
        <w:rPr>
          <w:rFonts w:ascii="Calibri" w:hAnsi="Calibri" w:cs="Calibri"/>
          <w:color w:val="201F1E"/>
          <w:sz w:val="23"/>
          <w:szCs w:val="23"/>
          <w:bdr w:val="none" w:sz="0" w:space="0" w:color="auto" w:frame="1"/>
        </w:rPr>
        <w:t>is</w:t>
      </w:r>
      <w:proofErr w:type="gramEnd"/>
      <w:r>
        <w:rPr>
          <w:rFonts w:ascii="Calibri" w:hAnsi="Calibri" w:cs="Calibri"/>
          <w:color w:val="201F1E"/>
          <w:sz w:val="23"/>
          <w:szCs w:val="23"/>
          <w:bdr w:val="none" w:sz="0" w:space="0" w:color="auto" w:frame="1"/>
        </w:rPr>
        <w:t xml:space="preserve"> preferred.  The ideal candidate shall also possess excellent interpersonal skills, the ability to develop and maintain effective working relationships with the staff, the board, the Village of Grantsburg, and community organizations.  Knowledge of current library practices, technology, and trends is required.</w:t>
      </w:r>
    </w:p>
    <w:p w14:paraId="450E093C"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color w:val="201F1E"/>
          <w:sz w:val="23"/>
          <w:szCs w:val="23"/>
          <w:bdr w:val="none" w:sz="0" w:space="0" w:color="auto" w:frame="1"/>
        </w:rPr>
        <w:t> </w:t>
      </w:r>
    </w:p>
    <w:p w14:paraId="46852600" w14:textId="77777777" w:rsidR="000633CE" w:rsidRDefault="000633CE" w:rsidP="000633CE">
      <w:pPr>
        <w:pStyle w:val="NormalWeb"/>
        <w:shd w:val="clear" w:color="auto" w:fill="FFFFFF"/>
        <w:spacing w:before="0" w:beforeAutospacing="0" w:after="0" w:afterAutospacing="0" w:line="235" w:lineRule="atLeast"/>
        <w:rPr>
          <w:color w:val="000000"/>
        </w:rPr>
      </w:pPr>
      <w:r>
        <w:rPr>
          <w:rFonts w:ascii="Calibri" w:hAnsi="Calibri" w:cs="Calibri"/>
          <w:b/>
          <w:bCs/>
          <w:color w:val="201F1E"/>
          <w:sz w:val="23"/>
          <w:szCs w:val="23"/>
          <w:bdr w:val="none" w:sz="0" w:space="0" w:color="auto" w:frame="1"/>
        </w:rPr>
        <w:t>Compensation</w:t>
      </w:r>
      <w:r>
        <w:rPr>
          <w:rFonts w:ascii="Calibri" w:hAnsi="Calibri" w:cs="Calibri"/>
          <w:color w:val="201F1E"/>
          <w:sz w:val="23"/>
          <w:szCs w:val="23"/>
          <w:bdr w:val="none" w:sz="0" w:space="0" w:color="auto" w:frame="1"/>
        </w:rPr>
        <w:t xml:space="preserve">:  The annual salary is based on qualifications and </w:t>
      </w:r>
      <w:proofErr w:type="gramStart"/>
      <w:r>
        <w:rPr>
          <w:rFonts w:ascii="Calibri" w:hAnsi="Calibri" w:cs="Calibri"/>
          <w:color w:val="201F1E"/>
          <w:sz w:val="23"/>
          <w:szCs w:val="23"/>
          <w:bdr w:val="none" w:sz="0" w:space="0" w:color="auto" w:frame="1"/>
        </w:rPr>
        <w:t>experience,</w:t>
      </w:r>
      <w:proofErr w:type="gramEnd"/>
      <w:r>
        <w:rPr>
          <w:rFonts w:ascii="Calibri" w:hAnsi="Calibri" w:cs="Calibri"/>
          <w:color w:val="201F1E"/>
          <w:sz w:val="23"/>
          <w:szCs w:val="23"/>
          <w:bdr w:val="none" w:sz="0" w:space="0" w:color="auto" w:frame="1"/>
        </w:rPr>
        <w:t xml:space="preserve"> however, the minimum salary</w:t>
      </w:r>
      <w:r>
        <w:rPr>
          <w:rFonts w:ascii="Calibri" w:hAnsi="Calibri" w:cs="Calibri"/>
          <w:color w:val="201F1E"/>
          <w:sz w:val="22"/>
          <w:szCs w:val="22"/>
          <w:bdr w:val="none" w:sz="0" w:space="0" w:color="auto" w:frame="1"/>
        </w:rPr>
        <w:t> is $32,000 plus an excellent benefits package which includes participation in the Wisconsin Retirement System. This is a full-time position.</w:t>
      </w:r>
    </w:p>
    <w:p w14:paraId="0FC24C48" w14:textId="77B0F40A"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color w:val="201F1E"/>
          <w:sz w:val="23"/>
          <w:szCs w:val="23"/>
          <w:bdr w:val="none" w:sz="0" w:space="0" w:color="auto" w:frame="1"/>
        </w:rPr>
        <w:t> </w:t>
      </w:r>
    </w:p>
    <w:p w14:paraId="2BF52DA4" w14:textId="77777777" w:rsidR="000633CE" w:rsidRDefault="000633CE" w:rsidP="000633CE">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To apply: </w:t>
      </w:r>
      <w:r>
        <w:rPr>
          <w:rFonts w:ascii="Calibri" w:hAnsi="Calibri" w:cs="Calibri"/>
          <w:color w:val="201F1E"/>
          <w:sz w:val="23"/>
          <w:szCs w:val="23"/>
          <w:bdr w:val="none" w:sz="0" w:space="0" w:color="auto" w:frame="1"/>
        </w:rPr>
        <w:t>Please email your resume and cover letter by July 8, 2020, to the Library Search Committee at </w:t>
      </w:r>
      <w:hyperlink r:id="rId7" w:tgtFrame="_blank" w:history="1">
        <w:r>
          <w:rPr>
            <w:rStyle w:val="Hyperlink"/>
            <w:rFonts w:ascii="Calibri" w:hAnsi="Calibri" w:cs="Calibri"/>
            <w:color w:val="0563C1"/>
            <w:bdr w:val="none" w:sz="0" w:space="0" w:color="auto" w:frame="1"/>
            <w:shd w:val="clear" w:color="auto" w:fill="FFFFFF"/>
          </w:rPr>
          <w:t>duke@grantsburgtelcom.com</w:t>
        </w:r>
      </w:hyperlink>
      <w:r>
        <w:rPr>
          <w:rFonts w:ascii="Calibri" w:hAnsi="Calibri" w:cs="Calibri"/>
          <w:color w:val="201F1E"/>
          <w:sz w:val="23"/>
          <w:szCs w:val="23"/>
          <w:bdr w:val="none" w:sz="0" w:space="0" w:color="auto" w:frame="1"/>
        </w:rPr>
        <w:t>.</w:t>
      </w:r>
    </w:p>
    <w:p w14:paraId="57AEB329" w14:textId="140F6D43" w:rsidR="00876768" w:rsidRDefault="00876768" w:rsidP="000633CE"/>
    <w:p w14:paraId="48184CD9" w14:textId="77777777" w:rsidR="00CE71D0" w:rsidRDefault="00CE71D0" w:rsidP="00CE71D0">
      <w:pPr>
        <w:pStyle w:val="NormalWeb"/>
        <w:shd w:val="clear" w:color="auto" w:fill="FFFFFF"/>
        <w:spacing w:before="0" w:beforeAutospacing="0" w:after="0" w:afterAutospacing="0" w:line="324" w:lineRule="atLeast"/>
        <w:rPr>
          <w:color w:val="000000"/>
        </w:rPr>
      </w:pPr>
      <w:r>
        <w:rPr>
          <w:rFonts w:ascii="Calibri" w:hAnsi="Calibri" w:cs="Calibri"/>
          <w:b/>
          <w:bCs/>
          <w:color w:val="201F1E"/>
          <w:sz w:val="23"/>
          <w:szCs w:val="23"/>
          <w:bdr w:val="none" w:sz="0" w:space="0" w:color="auto" w:frame="1"/>
        </w:rPr>
        <w:t>About the community: </w:t>
      </w:r>
      <w:r>
        <w:rPr>
          <w:rFonts w:ascii="Calibri" w:hAnsi="Calibri" w:cs="Calibri"/>
          <w:color w:val="201F1E"/>
          <w:sz w:val="22"/>
          <w:szCs w:val="22"/>
          <w:bdr w:val="none" w:sz="0" w:space="0" w:color="auto" w:frame="1"/>
        </w:rPr>
        <w:t>Grantsburg Public Library serves over 6,000 library users in and around the Village of Grantsburg.  </w:t>
      </w:r>
      <w:r>
        <w:rPr>
          <w:rStyle w:val="Strong"/>
          <w:rFonts w:ascii="Calibri" w:hAnsi="Calibri" w:cs="Calibri"/>
          <w:color w:val="0A0001"/>
          <w:sz w:val="22"/>
          <w:szCs w:val="22"/>
          <w:bdr w:val="none" w:sz="0" w:space="0" w:color="auto" w:frame="1"/>
          <w:shd w:val="clear" w:color="auto" w:fill="FFFFFF"/>
        </w:rPr>
        <w:t>80 miles from </w:t>
      </w:r>
      <w:r>
        <w:rPr>
          <w:rFonts w:ascii="Calibri" w:hAnsi="Calibri" w:cs="Calibri"/>
          <w:color w:val="0A0001"/>
          <w:sz w:val="22"/>
          <w:szCs w:val="22"/>
          <w:bdr w:val="none" w:sz="0" w:space="0" w:color="auto" w:frame="1"/>
          <w:shd w:val="clear" w:color="auto" w:fill="FFFFFF"/>
        </w:rPr>
        <w:t>the Twin Cities, Grantsburg is nestled among the St. Croix Riverway and Crex Meadows State Wildlife Area, a 30,000-acre property home to over 280 species of birds.</w:t>
      </w:r>
    </w:p>
    <w:p w14:paraId="2EDF504C" w14:textId="77777777" w:rsidR="00CE71D0" w:rsidRPr="000633CE" w:rsidRDefault="00CE71D0" w:rsidP="000633CE"/>
    <w:sectPr w:rsidR="00CE71D0" w:rsidRPr="000633CE" w:rsidSect="00AF5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68"/>
    <w:rsid w:val="000633CE"/>
    <w:rsid w:val="00260BA5"/>
    <w:rsid w:val="004B5AEF"/>
    <w:rsid w:val="00535B52"/>
    <w:rsid w:val="00693E70"/>
    <w:rsid w:val="00804A3B"/>
    <w:rsid w:val="00876768"/>
    <w:rsid w:val="009205D8"/>
    <w:rsid w:val="00AF5065"/>
    <w:rsid w:val="00BD6E00"/>
    <w:rsid w:val="00CE71D0"/>
    <w:rsid w:val="00DE2E62"/>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C2D4"/>
  <w15:chartTrackingRefBased/>
  <w15:docId w15:val="{457E941F-EF16-45AF-AB25-25FBA6FF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25D9"/>
    <w:pPr>
      <w:framePr w:w="7920" w:h="1980" w:hRule="exact" w:hSpace="180" w:wrap="auto" w:hAnchor="page" w:xAlign="center" w:yAlign="bottom"/>
      <w:spacing w:after="0"/>
      <w:ind w:left="2880"/>
    </w:pPr>
    <w:rPr>
      <w:rFonts w:ascii="Californian FB" w:eastAsiaTheme="majorEastAsia" w:hAnsi="Californian FB" w:cstheme="majorBidi"/>
      <w:smallCaps/>
      <w:sz w:val="28"/>
      <w:szCs w:val="24"/>
    </w:rPr>
  </w:style>
  <w:style w:type="paragraph" w:styleId="ListParagraph">
    <w:name w:val="List Paragraph"/>
    <w:basedOn w:val="Normal"/>
    <w:uiPriority w:val="34"/>
    <w:qFormat/>
    <w:rsid w:val="00260BA5"/>
    <w:pPr>
      <w:spacing w:after="160" w:line="256" w:lineRule="auto"/>
      <w:ind w:firstLine="0"/>
      <w:contextualSpacing/>
    </w:pPr>
  </w:style>
  <w:style w:type="paragraph" w:customStyle="1" w:styleId="xmsonormal">
    <w:name w:val="x_msonormal"/>
    <w:basedOn w:val="Normal"/>
    <w:rsid w:val="0087676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arkxoc57hi69">
    <w:name w:val="markxoc57hi69"/>
    <w:basedOn w:val="DefaultParagraphFont"/>
    <w:rsid w:val="00876768"/>
  </w:style>
  <w:style w:type="character" w:customStyle="1" w:styleId="mark7j0gfu1xc">
    <w:name w:val="mark7j0gfu1xc"/>
    <w:basedOn w:val="DefaultParagraphFont"/>
    <w:rsid w:val="00876768"/>
  </w:style>
  <w:style w:type="character" w:customStyle="1" w:styleId="markt4db98u24">
    <w:name w:val="markt4db98u24"/>
    <w:basedOn w:val="DefaultParagraphFont"/>
    <w:rsid w:val="00876768"/>
  </w:style>
  <w:style w:type="character" w:customStyle="1" w:styleId="markx6zfi95nf">
    <w:name w:val="markx6zfi95nf"/>
    <w:basedOn w:val="DefaultParagraphFont"/>
    <w:rsid w:val="00876768"/>
  </w:style>
  <w:style w:type="character" w:customStyle="1" w:styleId="markq5huqd51t">
    <w:name w:val="markq5huqd51t"/>
    <w:basedOn w:val="DefaultParagraphFont"/>
    <w:rsid w:val="00876768"/>
  </w:style>
  <w:style w:type="paragraph" w:customStyle="1" w:styleId="xgmail-msolistparagraph">
    <w:name w:val="x_gmail-msolistparagraph"/>
    <w:basedOn w:val="Normal"/>
    <w:rsid w:val="00876768"/>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768"/>
    <w:rPr>
      <w:color w:val="0000FF"/>
      <w:u w:val="single"/>
    </w:rPr>
  </w:style>
  <w:style w:type="paragraph" w:customStyle="1" w:styleId="xs3">
    <w:name w:val="x_s3"/>
    <w:basedOn w:val="Normal"/>
    <w:rsid w:val="0087676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xs2">
    <w:name w:val="x_s2"/>
    <w:basedOn w:val="DefaultParagraphFont"/>
    <w:rsid w:val="00876768"/>
  </w:style>
  <w:style w:type="paragraph" w:styleId="NormalWeb">
    <w:name w:val="Normal (Web)"/>
    <w:basedOn w:val="Normal"/>
    <w:uiPriority w:val="99"/>
    <w:semiHidden/>
    <w:unhideWhenUsed/>
    <w:rsid w:val="0087676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ark6fizn2l6q">
    <w:name w:val="mark6fizn2l6q"/>
    <w:basedOn w:val="DefaultParagraphFont"/>
    <w:rsid w:val="00876768"/>
  </w:style>
  <w:style w:type="character" w:customStyle="1" w:styleId="xs4">
    <w:name w:val="x_s4"/>
    <w:basedOn w:val="DefaultParagraphFont"/>
    <w:rsid w:val="00876768"/>
  </w:style>
  <w:style w:type="character" w:styleId="Strong">
    <w:name w:val="Strong"/>
    <w:basedOn w:val="DefaultParagraphFont"/>
    <w:uiPriority w:val="22"/>
    <w:qFormat/>
    <w:rsid w:val="00DE2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23609">
      <w:bodyDiv w:val="1"/>
      <w:marLeft w:val="0"/>
      <w:marRight w:val="0"/>
      <w:marTop w:val="0"/>
      <w:marBottom w:val="0"/>
      <w:divBdr>
        <w:top w:val="none" w:sz="0" w:space="0" w:color="auto"/>
        <w:left w:val="none" w:sz="0" w:space="0" w:color="auto"/>
        <w:bottom w:val="none" w:sz="0" w:space="0" w:color="auto"/>
        <w:right w:val="none" w:sz="0" w:space="0" w:color="auto"/>
      </w:divBdr>
      <w:divsChild>
        <w:div w:id="195863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5400">
              <w:marLeft w:val="0"/>
              <w:marRight w:val="0"/>
              <w:marTop w:val="0"/>
              <w:marBottom w:val="0"/>
              <w:divBdr>
                <w:top w:val="none" w:sz="0" w:space="0" w:color="auto"/>
                <w:left w:val="none" w:sz="0" w:space="0" w:color="auto"/>
                <w:bottom w:val="none" w:sz="0" w:space="0" w:color="auto"/>
                <w:right w:val="none" w:sz="0" w:space="0" w:color="auto"/>
              </w:divBdr>
              <w:divsChild>
                <w:div w:id="15673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575">
      <w:bodyDiv w:val="1"/>
      <w:marLeft w:val="0"/>
      <w:marRight w:val="0"/>
      <w:marTop w:val="0"/>
      <w:marBottom w:val="0"/>
      <w:divBdr>
        <w:top w:val="none" w:sz="0" w:space="0" w:color="auto"/>
        <w:left w:val="none" w:sz="0" w:space="0" w:color="auto"/>
        <w:bottom w:val="none" w:sz="0" w:space="0" w:color="auto"/>
        <w:right w:val="none" w:sz="0" w:space="0" w:color="auto"/>
      </w:divBdr>
    </w:div>
    <w:div w:id="977493653">
      <w:bodyDiv w:val="1"/>
      <w:marLeft w:val="0"/>
      <w:marRight w:val="0"/>
      <w:marTop w:val="0"/>
      <w:marBottom w:val="0"/>
      <w:divBdr>
        <w:top w:val="none" w:sz="0" w:space="0" w:color="auto"/>
        <w:left w:val="none" w:sz="0" w:space="0" w:color="auto"/>
        <w:bottom w:val="none" w:sz="0" w:space="0" w:color="auto"/>
        <w:right w:val="none" w:sz="0" w:space="0" w:color="auto"/>
      </w:divBdr>
    </w:div>
    <w:div w:id="1535070164">
      <w:bodyDiv w:val="1"/>
      <w:marLeft w:val="0"/>
      <w:marRight w:val="0"/>
      <w:marTop w:val="0"/>
      <w:marBottom w:val="0"/>
      <w:divBdr>
        <w:top w:val="none" w:sz="0" w:space="0" w:color="auto"/>
        <w:left w:val="none" w:sz="0" w:space="0" w:color="auto"/>
        <w:bottom w:val="none" w:sz="0" w:space="0" w:color="auto"/>
        <w:right w:val="none" w:sz="0" w:space="0" w:color="auto"/>
      </w:divBdr>
    </w:div>
    <w:div w:id="20776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uke@grantsburgtelc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14E746E8E29B4A889799AC20560D26" ma:contentTypeVersion="13" ma:contentTypeDescription="Create a new document." ma:contentTypeScope="" ma:versionID="4e4318ac3ee6cee478a3683e15bb9d50">
  <xsd:schema xmlns:xsd="http://www.w3.org/2001/XMLSchema" xmlns:xs="http://www.w3.org/2001/XMLSchema" xmlns:p="http://schemas.microsoft.com/office/2006/metadata/properties" xmlns:ns3="1bfaaa2a-0ee0-40a6-b200-4ccd80c2932a" xmlns:ns4="cfe70a0d-4d62-4037-9110-e5d7ea7fcb9b" targetNamespace="http://schemas.microsoft.com/office/2006/metadata/properties" ma:root="true" ma:fieldsID="1c7e496515f3f01fb852c0b4414762a3" ns3:_="" ns4:_="">
    <xsd:import namespace="1bfaaa2a-0ee0-40a6-b200-4ccd80c2932a"/>
    <xsd:import namespace="cfe70a0d-4d62-4037-9110-e5d7ea7fcb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aa2a-0ee0-40a6-b200-4ccd80c293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70a0d-4d62-4037-9110-e5d7ea7fcb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D5313-0836-4541-BE09-7CE4953B5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00233-E32C-4930-81E1-FF455180A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aa2a-0ee0-40a6-b200-4ccd80c2932a"/>
    <ds:schemaRef ds:uri="cfe70a0d-4d62-4037-9110-e5d7ea7fc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9BE85-75D0-4172-BBDF-2361D288C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Kelley-Johnson</dc:creator>
  <cp:keywords/>
  <dc:description/>
  <cp:lastModifiedBy>Kristina Kelley-Johnson</cp:lastModifiedBy>
  <cp:revision>6</cp:revision>
  <dcterms:created xsi:type="dcterms:W3CDTF">2020-06-04T13:52:00Z</dcterms:created>
  <dcterms:modified xsi:type="dcterms:W3CDTF">2020-06-15T15:04:00Z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0x0101000E14E746E8E29B4A889799AC20560D26</vt:lpwstr>
  </property>
</Properties>
</file>