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7768B" w14:textId="77777777" w:rsidR="00AD326B" w:rsidRDefault="00932D45">
      <w:r>
        <w:t>20-08-09 Bib Standards Committee</w:t>
      </w:r>
    </w:p>
    <w:p w14:paraId="0DDB9614" w14:textId="77777777" w:rsidR="00932D45" w:rsidRDefault="00932D45">
      <w:r>
        <w:t>Present: Jackee &amp; Gina (NW), Linda &amp; Mary (Superior), Shar &amp; Eva (Spooner), Stacey (Land O Lakes), Jacquie (Iron River), Pat (Eagle River) and Addie (Drummond).</w:t>
      </w:r>
    </w:p>
    <w:p w14:paraId="3C19401A" w14:textId="77777777" w:rsidR="00932D45" w:rsidRDefault="00932D45"/>
    <w:p w14:paraId="2FBD002F" w14:textId="77777777" w:rsidR="00932D45" w:rsidRDefault="00932D45" w:rsidP="00932D45">
      <w:pPr>
        <w:spacing w:after="0"/>
      </w:pPr>
      <w:r>
        <w:t xml:space="preserve">Objectives: </w:t>
      </w:r>
    </w:p>
    <w:p w14:paraId="00BCE3A5" w14:textId="77777777" w:rsidR="00932D45" w:rsidRDefault="00932D45" w:rsidP="00932D45">
      <w:pPr>
        <w:pStyle w:val="ListParagraph"/>
        <w:numPr>
          <w:ilvl w:val="0"/>
          <w:numId w:val="1"/>
        </w:numPr>
        <w:spacing w:after="0"/>
      </w:pPr>
      <w:r>
        <w:t>Ensure local cataloging vocabulary are inclusive on a regular basis.</w:t>
      </w:r>
    </w:p>
    <w:p w14:paraId="6975D8E0" w14:textId="77777777" w:rsidR="00932D45" w:rsidRDefault="00932D45" w:rsidP="00932D45">
      <w:pPr>
        <w:pStyle w:val="ListParagraph"/>
        <w:numPr>
          <w:ilvl w:val="0"/>
          <w:numId w:val="1"/>
        </w:numPr>
        <w:spacing w:after="0"/>
      </w:pPr>
      <w:r>
        <w:t>Development of local inclusive vocabulary.</w:t>
      </w:r>
    </w:p>
    <w:p w14:paraId="690E0275" w14:textId="77777777" w:rsidR="00932D45" w:rsidRDefault="00932D45" w:rsidP="00932D45">
      <w:pPr>
        <w:pStyle w:val="ListParagraph"/>
        <w:numPr>
          <w:ilvl w:val="0"/>
          <w:numId w:val="1"/>
        </w:numPr>
        <w:spacing w:after="0"/>
      </w:pPr>
      <w:r>
        <w:t>Provide system-wide catalog consistency.</w:t>
      </w:r>
    </w:p>
    <w:p w14:paraId="59813C30" w14:textId="77777777" w:rsidR="00932D45" w:rsidRDefault="00932D45" w:rsidP="00932D45">
      <w:pPr>
        <w:spacing w:after="0"/>
      </w:pPr>
    </w:p>
    <w:p w14:paraId="4DEED6AD" w14:textId="77777777" w:rsidR="00932D45" w:rsidRPr="00626B00" w:rsidRDefault="00932D45" w:rsidP="00932D45">
      <w:pPr>
        <w:spacing w:after="0"/>
        <w:rPr>
          <w:b/>
          <w:bCs/>
        </w:rPr>
      </w:pPr>
      <w:r w:rsidRPr="00626B00">
        <w:rPr>
          <w:b/>
          <w:bCs/>
        </w:rPr>
        <w:t>Topic: Bib Records with items attached as Juvenile and Young Adult.</w:t>
      </w:r>
    </w:p>
    <w:p w14:paraId="5EAE917F" w14:textId="77777777" w:rsidR="00932D45" w:rsidRPr="00626B00" w:rsidRDefault="00932D45" w:rsidP="00932D45">
      <w:pPr>
        <w:spacing w:after="0"/>
        <w:rPr>
          <w:i/>
          <w:iCs/>
        </w:rPr>
      </w:pPr>
      <w:r w:rsidRPr="00626B00">
        <w:rPr>
          <w:i/>
          <w:iCs/>
        </w:rPr>
        <w:t>Many items in our catalog leave some room for discretion as to whether the items are juvenile or YA (fiction as well as non-fiction).  Libraries are free to choose which collection (Juvenile or YA) an item is shelved in.  The group’s decision applies to the bib record only.  Item status may be maintained through the call number.</w:t>
      </w:r>
    </w:p>
    <w:p w14:paraId="6A10AF7E" w14:textId="77777777" w:rsidR="00932D45" w:rsidRDefault="000703F2" w:rsidP="00932D45">
      <w:pPr>
        <w:spacing w:after="0"/>
      </w:pPr>
      <w:r>
        <w:t xml:space="preserve">Recommendation: </w:t>
      </w:r>
    </w:p>
    <w:p w14:paraId="1D29665E" w14:textId="77777777" w:rsidR="000703F2" w:rsidRDefault="000703F2" w:rsidP="000703F2">
      <w:pPr>
        <w:pStyle w:val="ListParagraph"/>
        <w:numPr>
          <w:ilvl w:val="0"/>
          <w:numId w:val="2"/>
        </w:numPr>
        <w:spacing w:after="0"/>
      </w:pPr>
      <w:r>
        <w:t>Bib Level: y Young Adult</w:t>
      </w:r>
    </w:p>
    <w:p w14:paraId="5848E5B6" w14:textId="77777777" w:rsidR="000703F2" w:rsidRDefault="000703F2" w:rsidP="000703F2">
      <w:pPr>
        <w:pStyle w:val="ListParagraph"/>
        <w:numPr>
          <w:ilvl w:val="0"/>
          <w:numId w:val="2"/>
        </w:numPr>
        <w:spacing w:after="0"/>
      </w:pPr>
      <w:r>
        <w:t>Audience Code: d Adolescent</w:t>
      </w:r>
    </w:p>
    <w:p w14:paraId="7FA14E7B" w14:textId="77777777" w:rsidR="00932D45" w:rsidRDefault="000703F2" w:rsidP="000703F2">
      <w:pPr>
        <w:pStyle w:val="ListParagraph"/>
        <w:numPr>
          <w:ilvl w:val="0"/>
          <w:numId w:val="2"/>
        </w:numPr>
        <w:spacing w:after="0"/>
      </w:pPr>
      <w:r>
        <w:t>Use of both juvenile and adult subject headings</w:t>
      </w:r>
    </w:p>
    <w:p w14:paraId="6A4CBCF1" w14:textId="77777777" w:rsidR="000703F2" w:rsidRDefault="00626B00" w:rsidP="000703F2">
      <w:pPr>
        <w:pStyle w:val="ListParagraph"/>
        <w:numPr>
          <w:ilvl w:val="1"/>
          <w:numId w:val="2"/>
        </w:numPr>
        <w:spacing w:after="0"/>
      </w:pPr>
      <w:r>
        <w:t>|vFiction &amp; |vJuvenile fiction.</w:t>
      </w:r>
    </w:p>
    <w:p w14:paraId="1CF957EC" w14:textId="77777777" w:rsidR="00626B00" w:rsidRDefault="00626B00" w:rsidP="000703F2">
      <w:pPr>
        <w:pStyle w:val="ListParagraph"/>
        <w:numPr>
          <w:ilvl w:val="1"/>
          <w:numId w:val="2"/>
        </w:numPr>
        <w:spacing w:after="0"/>
      </w:pPr>
      <w:r>
        <w:t>|vJuvenile literature appropriate for NF titles with adult subject as well.</w:t>
      </w:r>
    </w:p>
    <w:p w14:paraId="24AEC191" w14:textId="77777777" w:rsidR="000703F2" w:rsidRDefault="000703F2" w:rsidP="000703F2">
      <w:pPr>
        <w:pStyle w:val="ListParagraph"/>
        <w:numPr>
          <w:ilvl w:val="0"/>
          <w:numId w:val="2"/>
        </w:numPr>
        <w:spacing w:after="0"/>
      </w:pPr>
      <w:r>
        <w:t>Inclusion of Young adult fiction or Young adult literature genre headings.</w:t>
      </w:r>
    </w:p>
    <w:p w14:paraId="5F44A06E" w14:textId="77777777" w:rsidR="00626B00" w:rsidRDefault="00626B00" w:rsidP="00626B00">
      <w:pPr>
        <w:spacing w:after="0"/>
      </w:pPr>
    </w:p>
    <w:p w14:paraId="66CB841C" w14:textId="77777777" w:rsidR="00626B00" w:rsidRPr="00626B00" w:rsidRDefault="00626B00" w:rsidP="00626B00">
      <w:pPr>
        <w:spacing w:after="0"/>
        <w:rPr>
          <w:b/>
          <w:bCs/>
        </w:rPr>
      </w:pPr>
      <w:r w:rsidRPr="00626B00">
        <w:rPr>
          <w:b/>
          <w:bCs/>
        </w:rPr>
        <w:t>Topic:  Paperbacks and hardcovers on same bib record.</w:t>
      </w:r>
    </w:p>
    <w:p w14:paraId="28981272" w14:textId="77777777" w:rsidR="00932D45" w:rsidRDefault="00626B00" w:rsidP="006A7F84">
      <w:pPr>
        <w:spacing w:after="0"/>
        <w:rPr>
          <w:i/>
          <w:iCs/>
        </w:rPr>
      </w:pPr>
      <w:r>
        <w:rPr>
          <w:i/>
          <w:iCs/>
        </w:rPr>
        <w:t xml:space="preserve">The group acknowledges that items attached to a bib record may be of various shapes and sizes, hardcover and paperback. </w:t>
      </w:r>
      <w:r w:rsidR="006A7F84">
        <w:rPr>
          <w:i/>
          <w:iCs/>
        </w:rPr>
        <w:t>Providing</w:t>
      </w:r>
      <w:r>
        <w:rPr>
          <w:i/>
          <w:iCs/>
        </w:rPr>
        <w:t xml:space="preserve"> our patrons the most efficient route to the content they expect to find</w:t>
      </w:r>
      <w:r w:rsidR="006A7F84">
        <w:rPr>
          <w:i/>
          <w:iCs/>
        </w:rPr>
        <w:t xml:space="preserve"> is our goal. Reasons for creating a new bib record are purely content based.</w:t>
      </w:r>
    </w:p>
    <w:p w14:paraId="6D0864F2" w14:textId="77777777" w:rsidR="006A7F84" w:rsidRDefault="006A7F84" w:rsidP="006A7F84">
      <w:pPr>
        <w:spacing w:after="0"/>
      </w:pPr>
      <w:r>
        <w:t xml:space="preserve">Recommendation: </w:t>
      </w:r>
    </w:p>
    <w:p w14:paraId="76158754" w14:textId="77777777" w:rsidR="006A7F84" w:rsidRDefault="006A7F84" w:rsidP="006A7F84">
      <w:pPr>
        <w:pStyle w:val="ListParagraph"/>
        <w:numPr>
          <w:ilvl w:val="0"/>
          <w:numId w:val="3"/>
        </w:numPr>
        <w:spacing w:after="0"/>
      </w:pPr>
      <w:r>
        <w:t xml:space="preserve">When items present the same </w:t>
      </w:r>
      <w:r w:rsidRPr="006A7F84">
        <w:rPr>
          <w:b/>
          <w:bCs/>
        </w:rPr>
        <w:t>content,</w:t>
      </w:r>
      <w:r>
        <w:t xml:space="preserve"> they should be included in the same bibliographic record. </w:t>
      </w:r>
    </w:p>
    <w:p w14:paraId="32F5A59E" w14:textId="77777777" w:rsidR="006A7F84" w:rsidRDefault="006A7F84" w:rsidP="006A7F84">
      <w:pPr>
        <w:pStyle w:val="ListParagraph"/>
        <w:numPr>
          <w:ilvl w:val="0"/>
          <w:numId w:val="3"/>
        </w:numPr>
      </w:pPr>
      <w:r>
        <w:t>The following may be gathered under the same bib record:</w:t>
      </w:r>
    </w:p>
    <w:p w14:paraId="14DF5ADE" w14:textId="77777777" w:rsidR="006A7F84" w:rsidRDefault="006A7F84" w:rsidP="006A7F84">
      <w:pPr>
        <w:pStyle w:val="ListParagraph"/>
        <w:numPr>
          <w:ilvl w:val="1"/>
          <w:numId w:val="3"/>
        </w:numPr>
      </w:pPr>
      <w:r>
        <w:t>Different cover types and graphics</w:t>
      </w:r>
    </w:p>
    <w:p w14:paraId="57ADC087" w14:textId="77777777" w:rsidR="006A7F84" w:rsidRDefault="006A7F84" w:rsidP="006A7F84">
      <w:pPr>
        <w:pStyle w:val="ListParagraph"/>
        <w:numPr>
          <w:ilvl w:val="1"/>
          <w:numId w:val="3"/>
        </w:numPr>
      </w:pPr>
      <w:r>
        <w:t>Anniversary editions</w:t>
      </w:r>
    </w:p>
    <w:p w14:paraId="3FBFD8A1" w14:textId="77777777" w:rsidR="006A7F84" w:rsidRDefault="006A7F84" w:rsidP="006A7F84">
      <w:pPr>
        <w:pStyle w:val="ListParagraph"/>
        <w:numPr>
          <w:ilvl w:val="1"/>
          <w:numId w:val="3"/>
        </w:numPr>
      </w:pPr>
      <w:r>
        <w:t>Extended dates of publication beyond first edition</w:t>
      </w:r>
    </w:p>
    <w:p w14:paraId="3DE66D4F" w14:textId="77777777" w:rsidR="006A7F84" w:rsidRDefault="006A7F84" w:rsidP="006A7F84">
      <w:pPr>
        <w:pStyle w:val="ListParagraph"/>
        <w:numPr>
          <w:ilvl w:val="1"/>
          <w:numId w:val="3"/>
        </w:numPr>
      </w:pPr>
      <w:r>
        <w:t>Items with previews of author’s next book</w:t>
      </w:r>
    </w:p>
    <w:p w14:paraId="4BFC3ADA" w14:textId="77777777" w:rsidR="006A7F84" w:rsidRDefault="006A7F84" w:rsidP="006A7F84">
      <w:pPr>
        <w:pStyle w:val="ListParagraph"/>
        <w:ind w:left="1440"/>
      </w:pPr>
    </w:p>
    <w:p w14:paraId="266A9E28" w14:textId="77777777" w:rsidR="006A7F84" w:rsidRDefault="006A7F84" w:rsidP="006A7F84">
      <w:pPr>
        <w:pStyle w:val="ListParagraph"/>
        <w:numPr>
          <w:ilvl w:val="0"/>
          <w:numId w:val="3"/>
        </w:numPr>
      </w:pPr>
      <w:r>
        <w:t>Some of the reasons for creating a new bib record include:</w:t>
      </w:r>
    </w:p>
    <w:p w14:paraId="634219A7" w14:textId="77777777" w:rsidR="006A7F84" w:rsidRDefault="006A7F84" w:rsidP="006A7F84">
      <w:pPr>
        <w:pStyle w:val="ListParagraph"/>
        <w:numPr>
          <w:ilvl w:val="1"/>
          <w:numId w:val="3"/>
        </w:numPr>
      </w:pPr>
      <w:r>
        <w:t>New content</w:t>
      </w:r>
    </w:p>
    <w:p w14:paraId="79DF138D" w14:textId="77777777" w:rsidR="006A7F84" w:rsidRDefault="006A7F84" w:rsidP="006A7F84">
      <w:pPr>
        <w:pStyle w:val="ListParagraph"/>
        <w:numPr>
          <w:ilvl w:val="1"/>
          <w:numId w:val="3"/>
        </w:numPr>
      </w:pPr>
      <w:r>
        <w:t>New introduction or preface</w:t>
      </w:r>
    </w:p>
    <w:p w14:paraId="7DFDFA09" w14:textId="77777777" w:rsidR="006A7F84" w:rsidRDefault="006A7F84" w:rsidP="006A7F84">
      <w:pPr>
        <w:pStyle w:val="ListParagraph"/>
        <w:numPr>
          <w:ilvl w:val="1"/>
          <w:numId w:val="3"/>
        </w:numPr>
      </w:pPr>
      <w:r>
        <w:t>Expanded content with new information</w:t>
      </w:r>
    </w:p>
    <w:p w14:paraId="136E282E" w14:textId="77777777" w:rsidR="006A7F84" w:rsidRDefault="006A7F84" w:rsidP="006A7F84">
      <w:pPr>
        <w:pStyle w:val="ListParagraph"/>
        <w:numPr>
          <w:ilvl w:val="1"/>
          <w:numId w:val="3"/>
        </w:numPr>
      </w:pPr>
      <w:r>
        <w:t>Discussion questions/book club editions</w:t>
      </w:r>
    </w:p>
    <w:p w14:paraId="04081866" w14:textId="77777777" w:rsidR="00A81B57" w:rsidRDefault="00A81B57" w:rsidP="00A81B57"/>
    <w:p w14:paraId="459CB08F" w14:textId="77777777" w:rsidR="00A81B57" w:rsidRDefault="00A81B57" w:rsidP="0041009D">
      <w:pPr>
        <w:spacing w:after="0"/>
        <w:rPr>
          <w:b/>
          <w:bCs/>
        </w:rPr>
      </w:pPr>
      <w:r w:rsidRPr="00A81B57">
        <w:rPr>
          <w:b/>
          <w:bCs/>
        </w:rPr>
        <w:lastRenderedPageBreak/>
        <w:t>Topic:  Local subject and genre headings.</w:t>
      </w:r>
    </w:p>
    <w:p w14:paraId="272E3DEF" w14:textId="77777777" w:rsidR="00A81B57" w:rsidRDefault="00A81B57" w:rsidP="0041009D">
      <w:pPr>
        <w:spacing w:after="0"/>
        <w:rPr>
          <w:i/>
          <w:iCs/>
        </w:rPr>
      </w:pPr>
      <w:r>
        <w:rPr>
          <w:i/>
          <w:iCs/>
        </w:rPr>
        <w:t xml:space="preserve">As a main objective of this committee, we’d like to begin the process of identifying potentially offensive subject and genre headings that, though they may be approved Library of Congress heading, remain problematic to patrons and continue to reinforce the marginalization of patron groups.  </w:t>
      </w:r>
    </w:p>
    <w:p w14:paraId="340AC773" w14:textId="77777777" w:rsidR="00A81B57" w:rsidRDefault="00A81B57" w:rsidP="0041009D">
      <w:pPr>
        <w:pStyle w:val="ListParagraph"/>
        <w:numPr>
          <w:ilvl w:val="0"/>
          <w:numId w:val="4"/>
        </w:numPr>
        <w:spacing w:after="0"/>
      </w:pPr>
      <w:r>
        <w:t>Options on how to handle within the catalog</w:t>
      </w:r>
      <w:r w:rsidR="0041009D">
        <w:t>:</w:t>
      </w:r>
    </w:p>
    <w:p w14:paraId="1C926783" w14:textId="77777777" w:rsidR="00A81B57" w:rsidRDefault="00A81B57" w:rsidP="00A81B57">
      <w:pPr>
        <w:pStyle w:val="ListParagraph"/>
        <w:numPr>
          <w:ilvl w:val="1"/>
          <w:numId w:val="4"/>
        </w:numPr>
      </w:pPr>
      <w:r>
        <w:t>Leaving “approved” headings in the catalog to provide historical consistency while adding new, more inclusive headings.</w:t>
      </w:r>
    </w:p>
    <w:p w14:paraId="3799D32C" w14:textId="77777777" w:rsidR="00A81B57" w:rsidRDefault="00A81B57" w:rsidP="00A81B57">
      <w:pPr>
        <w:pStyle w:val="ListParagraph"/>
        <w:numPr>
          <w:ilvl w:val="1"/>
          <w:numId w:val="4"/>
        </w:numPr>
      </w:pPr>
      <w:r>
        <w:t xml:space="preserve">Purging the catalog of offensive headings providing a forward thinking rather than historical model.  </w:t>
      </w:r>
    </w:p>
    <w:p w14:paraId="23471CDF" w14:textId="77777777" w:rsidR="00A81B57" w:rsidRDefault="0041009D" w:rsidP="00A81B57">
      <w:pPr>
        <w:pStyle w:val="ListParagraph"/>
        <w:numPr>
          <w:ilvl w:val="0"/>
          <w:numId w:val="4"/>
        </w:numPr>
      </w:pPr>
      <w:r>
        <w:t>Some headings to consider:</w:t>
      </w:r>
    </w:p>
    <w:p w14:paraId="7A2B6156" w14:textId="77777777" w:rsidR="0041009D" w:rsidRDefault="0041009D" w:rsidP="0041009D">
      <w:pPr>
        <w:pStyle w:val="ListParagraph"/>
        <w:numPr>
          <w:ilvl w:val="1"/>
          <w:numId w:val="4"/>
        </w:numPr>
      </w:pPr>
      <w:r>
        <w:t>Illegal immigrants&gt;Undocumented workers</w:t>
      </w:r>
    </w:p>
    <w:p w14:paraId="6D4227A3" w14:textId="77777777" w:rsidR="0041009D" w:rsidRDefault="0041009D" w:rsidP="0041009D">
      <w:pPr>
        <w:pStyle w:val="ListParagraph"/>
        <w:numPr>
          <w:ilvl w:val="1"/>
          <w:numId w:val="4"/>
        </w:numPr>
      </w:pPr>
      <w:r>
        <w:t>Indians&gt;Native peoples</w:t>
      </w:r>
    </w:p>
    <w:p w14:paraId="1DF77ABF" w14:textId="77777777" w:rsidR="0041009D" w:rsidRDefault="0041009D" w:rsidP="0041009D">
      <w:pPr>
        <w:pStyle w:val="ListParagraph"/>
        <w:numPr>
          <w:ilvl w:val="1"/>
          <w:numId w:val="4"/>
        </w:numPr>
      </w:pPr>
      <w:r>
        <w:t>Indians&gt;Indigenous Peoples of North America</w:t>
      </w:r>
    </w:p>
    <w:p w14:paraId="3A2CC5D5" w14:textId="77777777" w:rsidR="0041009D" w:rsidRDefault="0041009D" w:rsidP="0041009D">
      <w:pPr>
        <w:pStyle w:val="ListParagraph"/>
        <w:numPr>
          <w:ilvl w:val="1"/>
          <w:numId w:val="4"/>
        </w:numPr>
      </w:pPr>
      <w:r>
        <w:t>African Americans&gt;Black Americans</w:t>
      </w:r>
    </w:p>
    <w:p w14:paraId="62AE4B0D" w14:textId="77777777" w:rsidR="0041009D" w:rsidRDefault="0041009D" w:rsidP="0041009D">
      <w:pPr>
        <w:pStyle w:val="ListParagraph"/>
        <w:numPr>
          <w:ilvl w:val="1"/>
          <w:numId w:val="4"/>
        </w:numPr>
        <w:spacing w:after="0"/>
      </w:pPr>
      <w:r>
        <w:t>Sex change&gt;Transgender</w:t>
      </w:r>
    </w:p>
    <w:p w14:paraId="53822749" w14:textId="77777777" w:rsidR="0041009D" w:rsidRPr="0041009D" w:rsidRDefault="0041009D" w:rsidP="0041009D">
      <w:pPr>
        <w:spacing w:after="0"/>
        <w:rPr>
          <w:i/>
          <w:iCs/>
        </w:rPr>
      </w:pPr>
      <w:r w:rsidRPr="0041009D">
        <w:rPr>
          <w:i/>
          <w:iCs/>
        </w:rPr>
        <w:t>Homework! Take note of headings that might be deemed offensive in your cataloging this month.  Bring items for consideration to our next meeting</w:t>
      </w:r>
      <w:r>
        <w:rPr>
          <w:i/>
          <w:iCs/>
        </w:rPr>
        <w:t xml:space="preserve"> as we revisit this important topic.</w:t>
      </w:r>
    </w:p>
    <w:p w14:paraId="4329F522" w14:textId="77777777" w:rsidR="0041009D" w:rsidRDefault="0041009D" w:rsidP="0041009D">
      <w:pPr>
        <w:spacing w:after="0"/>
      </w:pPr>
    </w:p>
    <w:p w14:paraId="3BADFC7B" w14:textId="77777777" w:rsidR="0041009D" w:rsidRDefault="0041009D" w:rsidP="0041009D">
      <w:pPr>
        <w:spacing w:after="0"/>
      </w:pPr>
    </w:p>
    <w:p w14:paraId="1CBBE070" w14:textId="77777777" w:rsidR="0041009D" w:rsidRPr="00A81B57" w:rsidRDefault="0041009D" w:rsidP="0041009D">
      <w:r>
        <w:t>Topics for next meeting: Local subject and genre headings, DVD records (when to create a new one, 130 (Motion picture) field, tips and tricks for circulation desk staff.</w:t>
      </w:r>
    </w:p>
    <w:p w14:paraId="6E9DF5C9" w14:textId="77777777" w:rsidR="00A81B57" w:rsidRPr="00A81B57" w:rsidRDefault="00A81B57" w:rsidP="00A81B57">
      <w:pPr>
        <w:rPr>
          <w:b/>
          <w:bCs/>
        </w:rPr>
      </w:pPr>
    </w:p>
    <w:p w14:paraId="3CEB1CB3" w14:textId="77777777" w:rsidR="00626B00" w:rsidRDefault="00626B00">
      <w:pPr>
        <w:rPr>
          <w:i/>
          <w:iCs/>
        </w:rPr>
      </w:pPr>
    </w:p>
    <w:p w14:paraId="22B8E276" w14:textId="77777777" w:rsidR="00626B00" w:rsidRPr="00626B00" w:rsidRDefault="00626B00">
      <w:pPr>
        <w:rPr>
          <w:i/>
          <w:iCs/>
        </w:rPr>
      </w:pPr>
    </w:p>
    <w:sectPr w:rsidR="00626B00" w:rsidRPr="0062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04"/>
    <w:multiLevelType w:val="hybridMultilevel"/>
    <w:tmpl w:val="D65E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6276"/>
    <w:multiLevelType w:val="hybridMultilevel"/>
    <w:tmpl w:val="FA24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44FA"/>
    <w:multiLevelType w:val="hybridMultilevel"/>
    <w:tmpl w:val="D5DAA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2969"/>
    <w:multiLevelType w:val="hybridMultilevel"/>
    <w:tmpl w:val="D3D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45"/>
    <w:rsid w:val="000703F2"/>
    <w:rsid w:val="0041009D"/>
    <w:rsid w:val="00626B00"/>
    <w:rsid w:val="006A7F84"/>
    <w:rsid w:val="00932D45"/>
    <w:rsid w:val="00A81B57"/>
    <w:rsid w:val="00AD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0201"/>
  <w15:chartTrackingRefBased/>
  <w15:docId w15:val="{D5BBE94C-5A6D-47DC-82E8-59278FEA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Rae</dc:creator>
  <cp:keywords/>
  <dc:description/>
  <cp:lastModifiedBy>Gina Rae</cp:lastModifiedBy>
  <cp:revision>1</cp:revision>
  <dcterms:created xsi:type="dcterms:W3CDTF">2020-09-09T12:49:00Z</dcterms:created>
  <dcterms:modified xsi:type="dcterms:W3CDTF">2020-09-09T13:52:00Z</dcterms:modified>
</cp:coreProperties>
</file>